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9F3" w:rsidRPr="005869F3" w:rsidRDefault="005869F3" w:rsidP="005869F3">
      <w:pPr>
        <w:overflowPunct/>
        <w:adjustRightInd/>
        <w:ind w:firstLineChars="0" w:firstLine="0"/>
        <w:jc w:val="left"/>
        <w:rPr>
          <w:rFonts w:ascii="黑体" w:eastAsia="黑体" w:hAnsi="黑体"/>
          <w:bCs w:val="0"/>
          <w:color w:val="111111"/>
          <w:kern w:val="2"/>
        </w:rPr>
      </w:pPr>
      <w:r w:rsidRPr="005869F3">
        <w:rPr>
          <w:rFonts w:ascii="黑体" w:eastAsia="黑体" w:hAnsi="黑体" w:hint="eastAsia"/>
          <w:bCs w:val="0"/>
          <w:color w:val="111111"/>
          <w:kern w:val="2"/>
        </w:rPr>
        <w:t>附件1</w:t>
      </w:r>
    </w:p>
    <w:p w:rsidR="005869F3" w:rsidRDefault="005869F3" w:rsidP="005869F3">
      <w:pPr>
        <w:shd w:val="clear" w:color="auto" w:fill="FFFFFF"/>
        <w:overflowPunct/>
        <w:adjustRightInd/>
        <w:snapToGrid w:val="0"/>
        <w:ind w:firstLineChars="0" w:firstLine="0"/>
        <w:jc w:val="center"/>
        <w:textAlignment w:val="baseline"/>
        <w:rPr>
          <w:rFonts w:ascii="方正小标宋简体" w:eastAsia="方正小标宋简体" w:hAnsi="华文中宋" w:cs="宋体"/>
          <w:bCs w:val="0"/>
          <w:color w:val="111111"/>
          <w:kern w:val="0"/>
          <w:sz w:val="44"/>
          <w:szCs w:val="44"/>
        </w:rPr>
      </w:pPr>
    </w:p>
    <w:p w:rsidR="005869F3" w:rsidRPr="005869F3" w:rsidRDefault="005869F3" w:rsidP="005869F3">
      <w:pPr>
        <w:shd w:val="clear" w:color="auto" w:fill="FFFFFF"/>
        <w:overflowPunct/>
        <w:adjustRightInd/>
        <w:snapToGrid w:val="0"/>
        <w:ind w:firstLineChars="0" w:firstLine="0"/>
        <w:jc w:val="center"/>
        <w:textAlignment w:val="baseline"/>
        <w:rPr>
          <w:rFonts w:ascii="方正小标宋简体" w:eastAsia="方正小标宋简体" w:hAnsi="华文中宋" w:cs="宋体"/>
          <w:bCs w:val="0"/>
          <w:color w:val="111111"/>
          <w:kern w:val="0"/>
          <w:sz w:val="44"/>
          <w:szCs w:val="44"/>
        </w:rPr>
      </w:pPr>
      <w:bookmarkStart w:id="0" w:name="OLE_LINK1"/>
      <w:r w:rsidRPr="005869F3">
        <w:rPr>
          <w:rFonts w:ascii="方正小标宋简体" w:eastAsia="方正小标宋简体" w:hAnsi="华文中宋" w:cs="宋体" w:hint="eastAsia"/>
          <w:bCs w:val="0"/>
          <w:color w:val="111111"/>
          <w:kern w:val="0"/>
          <w:sz w:val="44"/>
          <w:szCs w:val="44"/>
        </w:rPr>
        <w:t>浙江省社科联业务主管社会组织、会员社团名单</w:t>
      </w:r>
      <w:r w:rsidRPr="005869F3">
        <w:rPr>
          <w:rFonts w:ascii="方正小标宋简体" w:eastAsia="方正小标宋简体" w:hAnsi="黑体" w:cs="宋体" w:hint="eastAsia"/>
          <w:bCs w:val="0"/>
          <w:color w:val="000000"/>
          <w:kern w:val="0"/>
          <w:sz w:val="44"/>
          <w:szCs w:val="44"/>
        </w:rPr>
        <w:t>业务主管社团</w:t>
      </w:r>
    </w:p>
    <w:tbl>
      <w:tblPr>
        <w:tblW w:w="86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84"/>
        <w:gridCol w:w="576"/>
        <w:gridCol w:w="3710"/>
      </w:tblGrid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bookmarkEnd w:id="0"/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浙江省国际金融学会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浙江省动漫产业学会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浙江省国际经济交流协会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浙江省敦煌学与丝绸之路研究会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浙江省金融工程学会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浙江省美学学会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浙江省钱塘江文化研究会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浙江省经营管理研究会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浙江省收藏协会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浙江省马寅初研究会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浙江省文化产业学会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浙江省企业发展研究会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浙江省艺术品鉴赏研究会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浙江省企业形象研究会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浙江省艺术学理论学会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浙江省循环经济学会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浙江省玉文化研究会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浙江省浙商投资研究会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浙江省中韩经济文化交流研究会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浙江省浙商研究会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浙江省国际水文化研究会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浙江省中小企业研究会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浙江省比较文学与外国文学学会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noWrap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浙江省《资本论》与社会主义经济研究会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浙江省翻译协会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浙江省资本与企业发展研究会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浙江省鲁迅研究会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浙江省当代国际问题研究会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浙江省诗词与楹联学会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浙江省科学社会主义学会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浙江省世界语协会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浙江省伦理学会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浙江省外文学会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浙江省逻辑学会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浙江省文学学会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浙江省马克思主义学会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浙江省写作学会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浙江省哲学学会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浙江省语言学会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浙江省政治学会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浙江省中国当代文学研究会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浙江省中共党史学会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浙江省中国现代文学研究会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浙江省公共关系协会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浙江省地方志学会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浙江省公共管理学会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浙江省历史学会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浙江省行为科学学会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浙江省社会科学信息学会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浙江省人才开发协会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浙江省陶行知研究会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浙江省社会心理学会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浙江省新四军历史研究会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浙江省社会学学会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浙江省徐霞客研究会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浙江省社区研究会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浙江省越国文化研究会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浙江省特色小镇研究会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浙江省中国乡村社会史研究会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浙江省新型智库研究会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浙江省中日关系史学会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浙江省休闲学会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浙江省朱子学研究会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浙江省之江青年社科学者协会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浙江省儒学学会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浙江省应急管理研究会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浙江省老年健康学会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bookmarkStart w:id="1" w:name="OLE_LINK12"/>
            <w:bookmarkStart w:id="2" w:name="OLE_LINK11"/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浙江省传播学会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noWrap/>
            <w:vAlign w:val="bottom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Times New Roman" w:eastAsia="宋体"/>
                <w:bCs w:val="0"/>
                <w:kern w:val="0"/>
                <w:sz w:val="20"/>
                <w:szCs w:val="20"/>
              </w:rPr>
            </w:pPr>
          </w:p>
        </w:tc>
        <w:bookmarkEnd w:id="1"/>
        <w:bookmarkEnd w:id="2"/>
      </w:tr>
      <w:tr w:rsidR="005869F3" w:rsidRPr="005869F3" w:rsidTr="005869F3">
        <w:trPr>
          <w:trHeight w:val="630"/>
        </w:trPr>
        <w:tc>
          <w:tcPr>
            <w:tcW w:w="8681" w:type="dxa"/>
            <w:gridSpan w:val="5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黑体" w:eastAsia="黑体" w:hAnsi="黑体" w:cs="宋体"/>
                <w:bCs w:val="0"/>
                <w:color w:val="000000"/>
                <w:kern w:val="0"/>
                <w:szCs w:val="28"/>
              </w:rPr>
            </w:pPr>
            <w:r w:rsidRPr="005869F3">
              <w:rPr>
                <w:rFonts w:ascii="黑体" w:eastAsia="黑体" w:hAnsi="黑体" w:cs="宋体" w:hint="eastAsia"/>
                <w:bCs w:val="0"/>
                <w:color w:val="000000"/>
                <w:kern w:val="0"/>
                <w:szCs w:val="28"/>
              </w:rPr>
              <w:t>民办社科研究机构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浙江文澜书院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浙江省东方会展产业研究院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浙江复兴国学研究院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浙江省工商企业信用研究与评价中心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浙江全能教育研究院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浙江省金融研究院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浙江三联职业发展与规划研究所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浙江省求是经济与管理科学研究院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浙江省白水教育科学研究院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浙江省商会发展研究院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浙江省弘毅教育研究院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浙江省长三角资本研究院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浙江省蒙台梭利儿童发展研究院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浙江省中科商学研究院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浙江天目书院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浙江之江经济发展战略研究院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浙江天长差异教育研究院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浙江之江创投研究院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浙江新视野教育文化研究院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浙江省之江区域经济研究院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浙江省大众文化艺术研究院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浙江稻盛商道研究院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浙江当代中国画研究院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浙江天道数字金融研究院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浙江社会文化研究院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浙江省求真社会发展研究院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浙江省东吴文化研究院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浙江省公共政策研究院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浙江省华夏文化书院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浙江省人才发展研究院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浙江省稽山王阳明研究院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浙江省现代政府监管研究院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浙江省现代水墨画研究院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浙江省长三角城乡社区发展研究院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浙江省长三角非物质文化遗产研究院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浙江省长三角城镇化研究院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浙江省浙派篆刻艺术研究院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浙江乡村旅游研究院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浙江天和文化管理研究院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浙江新世纪人才发展研究院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浙江兰亭王羲之艺术研究院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浙江正方科学研究评价中心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浙江省当代山水画研究院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浙江省新时代枫桥经验研究院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浙江联创区域投资发展研究中心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浙江国际发展与治理研究中心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浙江民泰金融研究院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浙江省至善产教融合发展研究院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浙江人文经济研究院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noWrap/>
            <w:vAlign w:val="bottom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Times New Roman" w:eastAsia="宋体"/>
                <w:bCs w:val="0"/>
                <w:kern w:val="0"/>
                <w:sz w:val="20"/>
                <w:szCs w:val="20"/>
              </w:rPr>
            </w:pPr>
          </w:p>
        </w:tc>
      </w:tr>
      <w:tr w:rsidR="005869F3" w:rsidRPr="005869F3" w:rsidTr="005869F3">
        <w:trPr>
          <w:trHeight w:val="600"/>
        </w:trPr>
        <w:tc>
          <w:tcPr>
            <w:tcW w:w="8681" w:type="dxa"/>
            <w:gridSpan w:val="5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869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*以上业务主管社会组织简介见省社科网</w:t>
            </w:r>
          </w:p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黑体" w:eastAsia="黑体" w:hAnsi="黑体" w:cs="宋体"/>
                <w:bCs w:val="0"/>
                <w:color w:val="000000"/>
                <w:kern w:val="0"/>
                <w:sz w:val="28"/>
                <w:szCs w:val="28"/>
              </w:rPr>
            </w:pPr>
            <w:r w:rsidRPr="005869F3">
              <w:rPr>
                <w:rFonts w:ascii="黑体" w:eastAsia="黑体" w:hAnsi="黑体" w:cs="宋体" w:hint="eastAsia"/>
                <w:bCs w:val="0"/>
                <w:color w:val="000000"/>
                <w:kern w:val="0"/>
                <w:szCs w:val="28"/>
              </w:rPr>
              <w:t>省社科联会员社团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浙江省财政学会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浙江省华侨华人研究会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浙江省现代金融学会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浙江省老教授协会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浙江省供销合作经济学会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浙江省人口与健康学会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浙江省国际经济贸易学会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浙江省人力资源和社会保障学会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浙江省国际税收研究会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浙江省审计学会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浙江省会计学会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浙江省统计学会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浙江省会展学会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浙江省未来研究会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浙江省价格协会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浙江省物流协会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浙江省金融学会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浙江省信访与民情学会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浙江省粮食经济学会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浙江省形象设计协会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浙江省农村金融学会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浙江省性病艾滋病防治协会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浙江省农业经济学会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浙江省性学会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浙江省商业经济学会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浙江省成人教育与职业教育协会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浙江省税务学会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浙江省高等教育学会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浙江省卫生经济学会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浙江省家庭教育学会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浙江省总会计师协会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浙江省教育学会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浙江省党的建设研究会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浙江省媒介素养教育研究会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浙江省法学会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浙江省青年研究会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浙江省工人运动研究会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浙江省少先队工作学会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浙江省监狱工作协会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浙江省书法教育研究会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浙江省检察学会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浙江省现代远程教育学会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浙江省戒毒协会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浙江省语言文字工作者协会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浙江省机构编制管理研究会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浙江省博物馆学会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浙江省禁毒协会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浙江省茶文化研究会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浙江省警察协会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浙江省档案学会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浙江省青少年犯罪研究会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浙江省广播电视学会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浙江省统一战线理论研究会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浙江省考古学会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浙江省卫生系统思想政治工作促进会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浙江省旅游协会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浙江省道路交通安全协会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浙江省区划地名学会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浙江省妇女研究会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浙江省群众文化学会</w:t>
            </w:r>
          </w:p>
        </w:tc>
      </w:tr>
      <w:tr w:rsidR="005869F3" w:rsidRPr="005869F3" w:rsidTr="005869F3">
        <w:trPr>
          <w:trHeight w:val="499"/>
        </w:trPr>
        <w:tc>
          <w:tcPr>
            <w:tcW w:w="567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浙江省市场监督管理学会</w:t>
            </w:r>
          </w:p>
        </w:tc>
        <w:tc>
          <w:tcPr>
            <w:tcW w:w="284" w:type="dxa"/>
            <w:noWrap/>
            <w:vAlign w:val="bottom"/>
            <w:hideMark/>
          </w:tcPr>
          <w:p w:rsidR="005869F3" w:rsidRPr="005869F3" w:rsidRDefault="005869F3" w:rsidP="005869F3">
            <w:pPr>
              <w:overflowPunct/>
              <w:adjustRightInd/>
              <w:ind w:firstLineChars="0" w:firstLine="0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center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10" w:type="dxa"/>
            <w:vAlign w:val="center"/>
            <w:hideMark/>
          </w:tcPr>
          <w:p w:rsidR="005869F3" w:rsidRPr="005869F3" w:rsidRDefault="005869F3" w:rsidP="005869F3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5869F3">
              <w:rPr>
                <w:rFonts w:ascii="宋体" w:eastAsia="宋体" w:hAnsi="宋体" w:cs="宋体" w:hint="eastAsia"/>
                <w:bCs w:val="0"/>
                <w:color w:val="000000"/>
                <w:kern w:val="0"/>
                <w:sz w:val="24"/>
                <w:szCs w:val="24"/>
              </w:rPr>
              <w:t>浙江省图书馆学会</w:t>
            </w:r>
          </w:p>
        </w:tc>
      </w:tr>
    </w:tbl>
    <w:p w:rsidR="004D6391" w:rsidRPr="004D6391" w:rsidRDefault="004D6391" w:rsidP="008046AC">
      <w:pPr>
        <w:widowControl/>
        <w:overflowPunct/>
        <w:adjustRightInd/>
        <w:ind w:firstLineChars="0" w:firstLine="0"/>
        <w:jc w:val="left"/>
        <w:rPr>
          <w:rFonts w:hAnsi="仿宋" w:hint="eastAsia"/>
          <w:sz w:val="28"/>
          <w:szCs w:val="28"/>
        </w:rPr>
      </w:pPr>
    </w:p>
    <w:sectPr w:rsidR="004D6391" w:rsidRPr="004D6391" w:rsidSect="00DF3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527A" w:rsidRDefault="00B3527A" w:rsidP="004A570A">
      <w:pPr>
        <w:ind w:firstLine="640"/>
      </w:pPr>
      <w:r>
        <w:separator/>
      </w:r>
    </w:p>
  </w:endnote>
  <w:endnote w:type="continuationSeparator" w:id="0">
    <w:p w:rsidR="00B3527A" w:rsidRDefault="00B3527A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B3A" w:rsidRPr="005869F3" w:rsidRDefault="00BF41B3" w:rsidP="005869F3">
    <w:pPr>
      <w:pStyle w:val="a4"/>
      <w:ind w:right="280" w:firstLineChars="100" w:firstLine="280"/>
      <w:rPr>
        <w:rFonts w:ascii="宋体" w:eastAsia="宋体" w:hAnsi="宋体"/>
        <w:sz w:val="28"/>
        <w:szCs w:val="28"/>
      </w:rPr>
    </w:pPr>
    <w:r w:rsidRPr="005869F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677419314"/>
        <w:docPartObj>
          <w:docPartGallery w:val="Page Numbers (Bottom of Page)"/>
          <w:docPartUnique/>
        </w:docPartObj>
      </w:sdtPr>
      <w:sdtContent>
        <w:r w:rsidRPr="005869F3">
          <w:rPr>
            <w:rFonts w:ascii="宋体" w:eastAsia="宋体" w:hAnsi="宋体"/>
            <w:sz w:val="28"/>
            <w:szCs w:val="28"/>
          </w:rPr>
          <w:fldChar w:fldCharType="begin"/>
        </w:r>
        <w:r w:rsidRPr="005869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869F3">
          <w:rPr>
            <w:rFonts w:ascii="宋体" w:eastAsia="宋体" w:hAnsi="宋体"/>
            <w:sz w:val="28"/>
            <w:szCs w:val="28"/>
          </w:rPr>
          <w:fldChar w:fldCharType="separate"/>
        </w:r>
        <w:r w:rsidRPr="005869F3">
          <w:rPr>
            <w:rFonts w:ascii="宋体" w:eastAsia="宋体" w:hAnsi="宋体"/>
            <w:sz w:val="28"/>
            <w:szCs w:val="28"/>
          </w:rPr>
          <w:t>1</w:t>
        </w:r>
        <w:r w:rsidRPr="005869F3">
          <w:rPr>
            <w:rFonts w:ascii="宋体" w:eastAsia="宋体" w:hAnsi="宋体"/>
            <w:sz w:val="28"/>
            <w:szCs w:val="28"/>
          </w:rPr>
          <w:fldChar w:fldCharType="end"/>
        </w:r>
        <w:r w:rsidRPr="005869F3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391" w:rsidRPr="005869F3" w:rsidRDefault="00BF41B3" w:rsidP="00BF41B3">
    <w:pPr>
      <w:pStyle w:val="a4"/>
      <w:ind w:right="280" w:firstLine="560"/>
      <w:jc w:val="right"/>
      <w:rPr>
        <w:rFonts w:ascii="宋体" w:eastAsia="宋体" w:hAnsi="宋体"/>
        <w:sz w:val="28"/>
        <w:szCs w:val="28"/>
      </w:rPr>
    </w:pPr>
    <w:r w:rsidRPr="005869F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387727985"/>
        <w:docPartObj>
          <w:docPartGallery w:val="Page Numbers (Bottom of Page)"/>
          <w:docPartUnique/>
        </w:docPartObj>
      </w:sdtPr>
      <w:sdtContent>
        <w:r w:rsidRPr="005869F3">
          <w:rPr>
            <w:rFonts w:ascii="宋体" w:eastAsia="宋体" w:hAnsi="宋体"/>
            <w:sz w:val="28"/>
            <w:szCs w:val="28"/>
          </w:rPr>
          <w:fldChar w:fldCharType="begin"/>
        </w:r>
        <w:r w:rsidRPr="005869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869F3">
          <w:rPr>
            <w:rFonts w:ascii="宋体" w:eastAsia="宋体" w:hAnsi="宋体"/>
            <w:sz w:val="28"/>
            <w:szCs w:val="28"/>
          </w:rPr>
          <w:fldChar w:fldCharType="separate"/>
        </w:r>
        <w:r w:rsidRPr="005869F3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869F3">
          <w:rPr>
            <w:rFonts w:ascii="宋体" w:eastAsia="宋体" w:hAnsi="宋体"/>
            <w:sz w:val="28"/>
            <w:szCs w:val="28"/>
          </w:rPr>
          <w:fldChar w:fldCharType="end"/>
        </w:r>
        <w:r w:rsidRPr="005869F3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AB2B3A" w:rsidRDefault="00AB2B3A">
    <w:pPr>
      <w:ind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527A" w:rsidRDefault="00B3527A" w:rsidP="004A570A">
      <w:pPr>
        <w:ind w:firstLine="640"/>
      </w:pPr>
      <w:r>
        <w:separator/>
      </w:r>
    </w:p>
  </w:footnote>
  <w:footnote w:type="continuationSeparator" w:id="0">
    <w:p w:rsidR="00B3527A" w:rsidRDefault="00B3527A" w:rsidP="004A57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  <w:p w:rsidR="00AB2B3A" w:rsidRDefault="00AB2B3A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  <w:p w:rsidR="00AB2B3A" w:rsidRDefault="00AB2B3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 w15:restartNumberingAfterBreak="0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 w15:restartNumberingAfterBreak="0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EAE02B7"/>
    <w:multiLevelType w:val="singleLevel"/>
    <w:tmpl w:val="5EAE02B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7E0253C4"/>
    <w:multiLevelType w:val="multilevel"/>
    <w:tmpl w:val="87A0AE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83BE2"/>
    <w:multiLevelType w:val="hybridMultilevel"/>
    <w:tmpl w:val="E9B45A38"/>
    <w:lvl w:ilvl="0" w:tplc="AEB6F0B4">
      <w:start w:val="2"/>
      <w:numFmt w:val="japaneseCounting"/>
      <w:lvlText w:val="%1．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8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9" w15:restartNumberingAfterBreak="0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87905544">
    <w:abstractNumId w:val="18"/>
  </w:num>
  <w:num w:numId="2" w16cid:durableId="836191985">
    <w:abstractNumId w:val="10"/>
  </w:num>
  <w:num w:numId="3" w16cid:durableId="504055000">
    <w:abstractNumId w:val="19"/>
  </w:num>
  <w:num w:numId="4" w16cid:durableId="1113016885">
    <w:abstractNumId w:val="9"/>
  </w:num>
  <w:num w:numId="5" w16cid:durableId="505480613">
    <w:abstractNumId w:val="8"/>
  </w:num>
  <w:num w:numId="6" w16cid:durableId="898370671">
    <w:abstractNumId w:val="2"/>
  </w:num>
  <w:num w:numId="7" w16cid:durableId="1254313500">
    <w:abstractNumId w:val="1"/>
  </w:num>
  <w:num w:numId="8" w16cid:durableId="977228022">
    <w:abstractNumId w:val="0"/>
  </w:num>
  <w:num w:numId="9" w16cid:durableId="2125074447">
    <w:abstractNumId w:val="3"/>
  </w:num>
  <w:num w:numId="10" w16cid:durableId="1643774965">
    <w:abstractNumId w:val="11"/>
  </w:num>
  <w:num w:numId="11" w16cid:durableId="1602031332">
    <w:abstractNumId w:val="5"/>
  </w:num>
  <w:num w:numId="12" w16cid:durableId="2126654501">
    <w:abstractNumId w:val="12"/>
  </w:num>
  <w:num w:numId="13" w16cid:durableId="167062613">
    <w:abstractNumId w:val="13"/>
  </w:num>
  <w:num w:numId="14" w16cid:durableId="725837461">
    <w:abstractNumId w:val="4"/>
  </w:num>
  <w:num w:numId="15" w16cid:durableId="817376893">
    <w:abstractNumId w:val="15"/>
  </w:num>
  <w:num w:numId="16" w16cid:durableId="443353222">
    <w:abstractNumId w:val="6"/>
  </w:num>
  <w:num w:numId="17" w16cid:durableId="1217275048">
    <w:abstractNumId w:val="7"/>
  </w:num>
  <w:num w:numId="18" w16cid:durableId="1377523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5577404">
    <w:abstractNumId w:val="17"/>
  </w:num>
  <w:num w:numId="20" w16cid:durableId="373359346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56CBD"/>
    <w:rsid w:val="00081B5E"/>
    <w:rsid w:val="00083C2C"/>
    <w:rsid w:val="00086F21"/>
    <w:rsid w:val="00097C4A"/>
    <w:rsid w:val="000A1D8A"/>
    <w:rsid w:val="000A2CA6"/>
    <w:rsid w:val="000A417F"/>
    <w:rsid w:val="000B0241"/>
    <w:rsid w:val="000B02DF"/>
    <w:rsid w:val="000D0360"/>
    <w:rsid w:val="000D23E8"/>
    <w:rsid w:val="000D4962"/>
    <w:rsid w:val="000D75DC"/>
    <w:rsid w:val="000E3852"/>
    <w:rsid w:val="000F1119"/>
    <w:rsid w:val="000F57AE"/>
    <w:rsid w:val="00131976"/>
    <w:rsid w:val="00140E5C"/>
    <w:rsid w:val="00150F3A"/>
    <w:rsid w:val="0015329A"/>
    <w:rsid w:val="00153DA1"/>
    <w:rsid w:val="001570BA"/>
    <w:rsid w:val="001612A4"/>
    <w:rsid w:val="00162EB1"/>
    <w:rsid w:val="0016481A"/>
    <w:rsid w:val="00165E4C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0E14"/>
    <w:rsid w:val="001D1AAB"/>
    <w:rsid w:val="001D3E62"/>
    <w:rsid w:val="001D4DD7"/>
    <w:rsid w:val="001D5C88"/>
    <w:rsid w:val="001D5D29"/>
    <w:rsid w:val="001E1F54"/>
    <w:rsid w:val="001E3E8D"/>
    <w:rsid w:val="001E5967"/>
    <w:rsid w:val="002043EE"/>
    <w:rsid w:val="00204FDE"/>
    <w:rsid w:val="00223978"/>
    <w:rsid w:val="0022548E"/>
    <w:rsid w:val="00245278"/>
    <w:rsid w:val="00245E1D"/>
    <w:rsid w:val="002711D0"/>
    <w:rsid w:val="002856B2"/>
    <w:rsid w:val="002943C2"/>
    <w:rsid w:val="002A64C3"/>
    <w:rsid w:val="002A7A38"/>
    <w:rsid w:val="002B4417"/>
    <w:rsid w:val="002B4C54"/>
    <w:rsid w:val="002C18AD"/>
    <w:rsid w:val="002C23F3"/>
    <w:rsid w:val="002C44FA"/>
    <w:rsid w:val="002D1474"/>
    <w:rsid w:val="002D1AF0"/>
    <w:rsid w:val="002D2579"/>
    <w:rsid w:val="002D308F"/>
    <w:rsid w:val="002D5C52"/>
    <w:rsid w:val="002E19BF"/>
    <w:rsid w:val="002E3808"/>
    <w:rsid w:val="002F00E0"/>
    <w:rsid w:val="002F1640"/>
    <w:rsid w:val="002F3562"/>
    <w:rsid w:val="002F587D"/>
    <w:rsid w:val="00300F2E"/>
    <w:rsid w:val="0031275F"/>
    <w:rsid w:val="00313997"/>
    <w:rsid w:val="00335578"/>
    <w:rsid w:val="003376D8"/>
    <w:rsid w:val="00340538"/>
    <w:rsid w:val="00352192"/>
    <w:rsid w:val="00354434"/>
    <w:rsid w:val="00360D61"/>
    <w:rsid w:val="00381733"/>
    <w:rsid w:val="00382317"/>
    <w:rsid w:val="00385294"/>
    <w:rsid w:val="00385929"/>
    <w:rsid w:val="00394C03"/>
    <w:rsid w:val="003A12F7"/>
    <w:rsid w:val="003A631B"/>
    <w:rsid w:val="003A791B"/>
    <w:rsid w:val="003B59D2"/>
    <w:rsid w:val="003C541E"/>
    <w:rsid w:val="003C7590"/>
    <w:rsid w:val="003F77D7"/>
    <w:rsid w:val="0040157F"/>
    <w:rsid w:val="00412A9A"/>
    <w:rsid w:val="00424F09"/>
    <w:rsid w:val="00430BC8"/>
    <w:rsid w:val="00437225"/>
    <w:rsid w:val="00442987"/>
    <w:rsid w:val="004456A2"/>
    <w:rsid w:val="004612B2"/>
    <w:rsid w:val="00465BFE"/>
    <w:rsid w:val="00466BB2"/>
    <w:rsid w:val="00487F42"/>
    <w:rsid w:val="004A0206"/>
    <w:rsid w:val="004A570A"/>
    <w:rsid w:val="004B4E6D"/>
    <w:rsid w:val="004C6AD4"/>
    <w:rsid w:val="004D3637"/>
    <w:rsid w:val="004D6391"/>
    <w:rsid w:val="004D7C25"/>
    <w:rsid w:val="005007DD"/>
    <w:rsid w:val="00515C9E"/>
    <w:rsid w:val="005173AD"/>
    <w:rsid w:val="005204B6"/>
    <w:rsid w:val="00533F75"/>
    <w:rsid w:val="00534ACC"/>
    <w:rsid w:val="00536BFB"/>
    <w:rsid w:val="00547959"/>
    <w:rsid w:val="00570A98"/>
    <w:rsid w:val="005836F7"/>
    <w:rsid w:val="005869F3"/>
    <w:rsid w:val="00590EA8"/>
    <w:rsid w:val="00594A16"/>
    <w:rsid w:val="00597C22"/>
    <w:rsid w:val="005A0378"/>
    <w:rsid w:val="005A2ADA"/>
    <w:rsid w:val="005A2E1D"/>
    <w:rsid w:val="005A5B98"/>
    <w:rsid w:val="005B5F96"/>
    <w:rsid w:val="005C6F9E"/>
    <w:rsid w:val="005C715D"/>
    <w:rsid w:val="005D0253"/>
    <w:rsid w:val="005D2C71"/>
    <w:rsid w:val="005D31FF"/>
    <w:rsid w:val="005D5F13"/>
    <w:rsid w:val="005E402B"/>
    <w:rsid w:val="005E6231"/>
    <w:rsid w:val="005F32B4"/>
    <w:rsid w:val="00600AA4"/>
    <w:rsid w:val="00615661"/>
    <w:rsid w:val="006177FD"/>
    <w:rsid w:val="00621DF5"/>
    <w:rsid w:val="00623876"/>
    <w:rsid w:val="00625B3E"/>
    <w:rsid w:val="00634415"/>
    <w:rsid w:val="00637152"/>
    <w:rsid w:val="006519B4"/>
    <w:rsid w:val="00663020"/>
    <w:rsid w:val="006634A0"/>
    <w:rsid w:val="00673E37"/>
    <w:rsid w:val="00691BF7"/>
    <w:rsid w:val="00692118"/>
    <w:rsid w:val="00693825"/>
    <w:rsid w:val="006A4D93"/>
    <w:rsid w:val="006C45AD"/>
    <w:rsid w:val="006C49CA"/>
    <w:rsid w:val="006C4A94"/>
    <w:rsid w:val="006D5C80"/>
    <w:rsid w:val="006D7099"/>
    <w:rsid w:val="006D7EF0"/>
    <w:rsid w:val="006E0B8D"/>
    <w:rsid w:val="006E7368"/>
    <w:rsid w:val="006E7503"/>
    <w:rsid w:val="006E750E"/>
    <w:rsid w:val="00700EED"/>
    <w:rsid w:val="007203AD"/>
    <w:rsid w:val="00745F72"/>
    <w:rsid w:val="00752886"/>
    <w:rsid w:val="00754892"/>
    <w:rsid w:val="00763BFD"/>
    <w:rsid w:val="00763CBD"/>
    <w:rsid w:val="0077033A"/>
    <w:rsid w:val="007717AF"/>
    <w:rsid w:val="00773249"/>
    <w:rsid w:val="00780F73"/>
    <w:rsid w:val="00782BA9"/>
    <w:rsid w:val="00784494"/>
    <w:rsid w:val="00796463"/>
    <w:rsid w:val="00797536"/>
    <w:rsid w:val="007A3036"/>
    <w:rsid w:val="007A7DEE"/>
    <w:rsid w:val="007B16E9"/>
    <w:rsid w:val="007B26E8"/>
    <w:rsid w:val="007B6EA6"/>
    <w:rsid w:val="007C5A01"/>
    <w:rsid w:val="007C69A8"/>
    <w:rsid w:val="007D62EA"/>
    <w:rsid w:val="007E1486"/>
    <w:rsid w:val="007E71E7"/>
    <w:rsid w:val="007F3BFB"/>
    <w:rsid w:val="007F72E1"/>
    <w:rsid w:val="007F7739"/>
    <w:rsid w:val="008006D2"/>
    <w:rsid w:val="00802420"/>
    <w:rsid w:val="008046AC"/>
    <w:rsid w:val="00815EF1"/>
    <w:rsid w:val="00817DC2"/>
    <w:rsid w:val="008268E0"/>
    <w:rsid w:val="00827E09"/>
    <w:rsid w:val="00835B1C"/>
    <w:rsid w:val="008378C0"/>
    <w:rsid w:val="00850700"/>
    <w:rsid w:val="008649E7"/>
    <w:rsid w:val="008735D3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27B13"/>
    <w:rsid w:val="009304B5"/>
    <w:rsid w:val="00950CAD"/>
    <w:rsid w:val="00960AAC"/>
    <w:rsid w:val="0097398A"/>
    <w:rsid w:val="00984E83"/>
    <w:rsid w:val="00984FC0"/>
    <w:rsid w:val="009858AF"/>
    <w:rsid w:val="0098639D"/>
    <w:rsid w:val="0099366C"/>
    <w:rsid w:val="00995C45"/>
    <w:rsid w:val="009965B8"/>
    <w:rsid w:val="009A093F"/>
    <w:rsid w:val="009A109E"/>
    <w:rsid w:val="009A18CC"/>
    <w:rsid w:val="009A1EB6"/>
    <w:rsid w:val="009A3259"/>
    <w:rsid w:val="009B1A59"/>
    <w:rsid w:val="009B36DC"/>
    <w:rsid w:val="009D0A0A"/>
    <w:rsid w:val="009D1473"/>
    <w:rsid w:val="009E1B36"/>
    <w:rsid w:val="009E4E88"/>
    <w:rsid w:val="009E7ADB"/>
    <w:rsid w:val="009F0440"/>
    <w:rsid w:val="00A14330"/>
    <w:rsid w:val="00A17447"/>
    <w:rsid w:val="00A20645"/>
    <w:rsid w:val="00A27EDF"/>
    <w:rsid w:val="00A36E1D"/>
    <w:rsid w:val="00A54557"/>
    <w:rsid w:val="00A642E5"/>
    <w:rsid w:val="00A66CB5"/>
    <w:rsid w:val="00A67A55"/>
    <w:rsid w:val="00A67F8B"/>
    <w:rsid w:val="00A706CA"/>
    <w:rsid w:val="00A77A79"/>
    <w:rsid w:val="00A77DD0"/>
    <w:rsid w:val="00A83600"/>
    <w:rsid w:val="00AA136B"/>
    <w:rsid w:val="00AB2B3A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1F9E"/>
    <w:rsid w:val="00B02CE0"/>
    <w:rsid w:val="00B0447F"/>
    <w:rsid w:val="00B05A01"/>
    <w:rsid w:val="00B05B46"/>
    <w:rsid w:val="00B078EF"/>
    <w:rsid w:val="00B11E9A"/>
    <w:rsid w:val="00B145A3"/>
    <w:rsid w:val="00B302BD"/>
    <w:rsid w:val="00B3527A"/>
    <w:rsid w:val="00B365CC"/>
    <w:rsid w:val="00B422BD"/>
    <w:rsid w:val="00B44893"/>
    <w:rsid w:val="00B4692B"/>
    <w:rsid w:val="00B50A5C"/>
    <w:rsid w:val="00B5591C"/>
    <w:rsid w:val="00B579B8"/>
    <w:rsid w:val="00B64596"/>
    <w:rsid w:val="00B650CF"/>
    <w:rsid w:val="00B67035"/>
    <w:rsid w:val="00B70E47"/>
    <w:rsid w:val="00B71DEB"/>
    <w:rsid w:val="00B75AF2"/>
    <w:rsid w:val="00B75E9F"/>
    <w:rsid w:val="00B83FB7"/>
    <w:rsid w:val="00B878CE"/>
    <w:rsid w:val="00BA06D8"/>
    <w:rsid w:val="00BA2F15"/>
    <w:rsid w:val="00BA73D8"/>
    <w:rsid w:val="00BB76B8"/>
    <w:rsid w:val="00BC7FC2"/>
    <w:rsid w:val="00BD0641"/>
    <w:rsid w:val="00BD2C83"/>
    <w:rsid w:val="00BF41B3"/>
    <w:rsid w:val="00BF5567"/>
    <w:rsid w:val="00BF7627"/>
    <w:rsid w:val="00C2164F"/>
    <w:rsid w:val="00C24751"/>
    <w:rsid w:val="00C33FB3"/>
    <w:rsid w:val="00C41FF1"/>
    <w:rsid w:val="00C42423"/>
    <w:rsid w:val="00C46CDC"/>
    <w:rsid w:val="00C47A9F"/>
    <w:rsid w:val="00C5544A"/>
    <w:rsid w:val="00C57F9F"/>
    <w:rsid w:val="00C609EC"/>
    <w:rsid w:val="00C73A87"/>
    <w:rsid w:val="00C82C3A"/>
    <w:rsid w:val="00C92157"/>
    <w:rsid w:val="00CC7E46"/>
    <w:rsid w:val="00CD0E99"/>
    <w:rsid w:val="00CD2115"/>
    <w:rsid w:val="00CD594C"/>
    <w:rsid w:val="00CF0EC8"/>
    <w:rsid w:val="00CF79FC"/>
    <w:rsid w:val="00D05FA0"/>
    <w:rsid w:val="00D313EA"/>
    <w:rsid w:val="00D3267F"/>
    <w:rsid w:val="00D40611"/>
    <w:rsid w:val="00D536A7"/>
    <w:rsid w:val="00D53CEB"/>
    <w:rsid w:val="00D57871"/>
    <w:rsid w:val="00D61322"/>
    <w:rsid w:val="00D635AF"/>
    <w:rsid w:val="00D75D39"/>
    <w:rsid w:val="00D8594E"/>
    <w:rsid w:val="00D85E88"/>
    <w:rsid w:val="00D86CCC"/>
    <w:rsid w:val="00DD0E16"/>
    <w:rsid w:val="00DE2253"/>
    <w:rsid w:val="00DF3712"/>
    <w:rsid w:val="00DF733B"/>
    <w:rsid w:val="00E07FB2"/>
    <w:rsid w:val="00E32052"/>
    <w:rsid w:val="00E46512"/>
    <w:rsid w:val="00E61524"/>
    <w:rsid w:val="00E61A89"/>
    <w:rsid w:val="00E67393"/>
    <w:rsid w:val="00E67475"/>
    <w:rsid w:val="00E843B0"/>
    <w:rsid w:val="00E92406"/>
    <w:rsid w:val="00E9361F"/>
    <w:rsid w:val="00E96644"/>
    <w:rsid w:val="00EA0688"/>
    <w:rsid w:val="00EA467B"/>
    <w:rsid w:val="00EB1FE0"/>
    <w:rsid w:val="00EB5245"/>
    <w:rsid w:val="00EC3DC3"/>
    <w:rsid w:val="00ED264E"/>
    <w:rsid w:val="00ED2BF6"/>
    <w:rsid w:val="00EE077C"/>
    <w:rsid w:val="00EE1820"/>
    <w:rsid w:val="00EE770F"/>
    <w:rsid w:val="00EF0BAC"/>
    <w:rsid w:val="00EF3407"/>
    <w:rsid w:val="00EF47AB"/>
    <w:rsid w:val="00EF678E"/>
    <w:rsid w:val="00F04AC8"/>
    <w:rsid w:val="00F13C57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5E1"/>
    <w:rsid w:val="00F608D3"/>
    <w:rsid w:val="00F67204"/>
    <w:rsid w:val="00F7105A"/>
    <w:rsid w:val="00F74533"/>
    <w:rsid w:val="00F77B3C"/>
    <w:rsid w:val="00FA0BD0"/>
    <w:rsid w:val="00FA36C6"/>
    <w:rsid w:val="00FA7ABA"/>
    <w:rsid w:val="00FB00D0"/>
    <w:rsid w:val="00FB6EE5"/>
    <w:rsid w:val="00FD157A"/>
    <w:rsid w:val="00FE376C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D0CB"/>
  <w15:docId w15:val="{2CA15CFD-5202-4063-92F0-8B6235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0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a5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a7"/>
    <w:rsid w:val="00042B94"/>
    <w:rPr>
      <w:sz w:val="18"/>
      <w:szCs w:val="18"/>
    </w:rPr>
  </w:style>
  <w:style w:type="character" w:customStyle="1" w:styleId="a7">
    <w:name w:val="批注框文本 字符"/>
    <w:link w:val="a6"/>
    <w:rsid w:val="00042B94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9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0">
    <w:name w:val="标题 1 字符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a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0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annotation text"/>
    <w:basedOn w:val="a"/>
    <w:link w:val="ac"/>
    <w:qFormat/>
    <w:rsid w:val="00B83FB7"/>
    <w:pPr>
      <w:jc w:val="left"/>
    </w:pPr>
    <w:rPr>
      <w:rFonts w:eastAsia="宋体"/>
    </w:rPr>
  </w:style>
  <w:style w:type="character" w:customStyle="1" w:styleId="ac">
    <w:name w:val="批注文字 字符"/>
    <w:basedOn w:val="a0"/>
    <w:link w:val="ab"/>
    <w:qFormat/>
    <w:rsid w:val="00B83FB7"/>
    <w:rPr>
      <w:kern w:val="2"/>
      <w:sz w:val="32"/>
      <w:szCs w:val="24"/>
    </w:rPr>
  </w:style>
  <w:style w:type="character" w:styleId="ad">
    <w:name w:val="annotation reference"/>
    <w:basedOn w:val="a0"/>
    <w:qFormat/>
    <w:rsid w:val="00B83FB7"/>
    <w:rPr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af">
    <w:name w:val="标题 字符"/>
    <w:basedOn w:val="a0"/>
    <w:link w:val="ae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"/>
    <w:qFormat/>
    <w:rsid w:val="00623876"/>
    <w:rPr>
      <w:rFonts w:ascii="黑体" w:eastAsia="黑体" w:hAnsi="黑体"/>
    </w:rPr>
  </w:style>
  <w:style w:type="character" w:customStyle="1" w:styleId="1Char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f0">
    <w:name w:val="标题２"/>
    <w:basedOn w:val="a"/>
    <w:link w:val="Char"/>
    <w:qFormat/>
    <w:rsid w:val="00EA0688"/>
    <w:rPr>
      <w:rFonts w:ascii="楷体_GB2312" w:eastAsia="楷体_GB2312" w:hAnsi="仿宋"/>
    </w:rPr>
  </w:style>
  <w:style w:type="character" w:customStyle="1" w:styleId="Char">
    <w:name w:val="标题２ Char"/>
    <w:basedOn w:val="a0"/>
    <w:link w:val="af0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f1">
    <w:name w:val="Date"/>
    <w:basedOn w:val="a"/>
    <w:next w:val="a"/>
    <w:link w:val="af2"/>
    <w:rsid w:val="00FA7ABA"/>
    <w:pPr>
      <w:ind w:leftChars="2500" w:left="100"/>
    </w:pPr>
  </w:style>
  <w:style w:type="character" w:customStyle="1" w:styleId="af2">
    <w:name w:val="日期 字符"/>
    <w:basedOn w:val="a0"/>
    <w:link w:val="af1"/>
    <w:rsid w:val="00FA7ABA"/>
    <w:rPr>
      <w:rFonts w:ascii="仿宋_GB2312" w:eastAsia="仿宋_GB2312"/>
      <w:bCs/>
      <w:kern w:val="36"/>
      <w:sz w:val="32"/>
      <w:szCs w:val="32"/>
    </w:rPr>
  </w:style>
  <w:style w:type="paragraph" w:customStyle="1" w:styleId="12">
    <w:name w:val="列出段落1"/>
    <w:basedOn w:val="a"/>
    <w:rsid w:val="002D1474"/>
    <w:pPr>
      <w:overflowPunct/>
      <w:adjustRightInd/>
      <w:ind w:firstLine="420"/>
    </w:pPr>
    <w:rPr>
      <w:rFonts w:ascii="Calibri" w:eastAsia="宋体" w:hAnsi="Calibri"/>
      <w:bCs w:val="0"/>
      <w:kern w:val="2"/>
      <w:sz w:val="21"/>
      <w:szCs w:val="21"/>
    </w:rPr>
  </w:style>
  <w:style w:type="paragraph" w:customStyle="1" w:styleId="13">
    <w:name w:val="无间隔1"/>
    <w:basedOn w:val="a"/>
    <w:rsid w:val="00927B13"/>
    <w:pPr>
      <w:widowControl/>
      <w:overflowPunct/>
      <w:adjustRightInd/>
      <w:ind w:firstLineChars="0" w:firstLine="0"/>
      <w:jc w:val="left"/>
    </w:pPr>
    <w:rPr>
      <w:rFonts w:ascii="Calibri" w:eastAsia="宋体" w:hAnsi="Calibri"/>
      <w:b/>
      <w:bCs w:val="0"/>
      <w:kern w:val="0"/>
      <w:sz w:val="28"/>
      <w:szCs w:val="28"/>
    </w:rPr>
  </w:style>
  <w:style w:type="paragraph" w:styleId="af3">
    <w:name w:val="header"/>
    <w:basedOn w:val="a"/>
    <w:link w:val="af4"/>
    <w:unhideWhenUsed/>
    <w:rsid w:val="00DF37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rsid w:val="00DF3712"/>
    <w:rPr>
      <w:rFonts w:ascii="仿宋_GB2312" w:eastAsia="仿宋_GB2312"/>
      <w:bCs/>
      <w:kern w:val="36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BF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31E4-CEB8-40C6-9BBA-4D0CA3E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2025-04-02T08:43:00Z</cp:lastPrinted>
  <dcterms:created xsi:type="dcterms:W3CDTF">2025-04-02T09:00:00Z</dcterms:created>
  <dcterms:modified xsi:type="dcterms:W3CDTF">2025-04-02T09:00:00Z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